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444" w:rsidRDefault="000E2444" w:rsidP="000E24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Pr="00F815D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0C3F76" w:rsidRPr="00F815DB" w:rsidRDefault="000E2444" w:rsidP="000C3F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Ключи к заданию</w:t>
      </w:r>
      <w:r w:rsidR="000C3F76" w:rsidRPr="00F815DB">
        <w:rPr>
          <w:rFonts w:ascii="Times New Roman" w:hAnsi="Times New Roman" w:cs="Times New Roman"/>
          <w:b/>
          <w:sz w:val="24"/>
          <w:szCs w:val="24"/>
        </w:rPr>
        <w:t xml:space="preserve"> первого типа</w:t>
      </w:r>
    </w:p>
    <w:p w:rsidR="00F815DB" w:rsidRDefault="00F815DB" w:rsidP="000C3F7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E5FC0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Даны: </w:t>
      </w:r>
    </w:p>
    <w:p w:rsidR="0075187E" w:rsidRPr="0013181A" w:rsidRDefault="00EE5FC0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 xml:space="preserve">1) </w:t>
      </w:r>
      <w:r w:rsidR="00C273AC">
        <w:rPr>
          <w:rFonts w:ascii="Times New Roman" w:hAnsi="Times New Roman" w:cs="Times New Roman"/>
          <w:sz w:val="24"/>
          <w:szCs w:val="24"/>
        </w:rPr>
        <w:t>Р</w:t>
      </w:r>
      <w:r w:rsidRPr="0013181A">
        <w:rPr>
          <w:rFonts w:ascii="Times New Roman" w:hAnsi="Times New Roman" w:cs="Times New Roman"/>
          <w:sz w:val="24"/>
          <w:szCs w:val="24"/>
        </w:rPr>
        <w:t xml:space="preserve">епродукция </w:t>
      </w:r>
      <w:r w:rsidR="00F815D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F815DB" w:rsidRPr="0013181A">
        <w:rPr>
          <w:rFonts w:ascii="Times New Roman" w:hAnsi="Times New Roman" w:cs="Times New Roman"/>
          <w:sz w:val="24"/>
          <w:szCs w:val="24"/>
        </w:rPr>
        <w:t>илл</w:t>
      </w:r>
      <w:proofErr w:type="spellEnd"/>
      <w:r w:rsidR="00F815DB" w:rsidRPr="0013181A">
        <w:rPr>
          <w:rFonts w:ascii="Times New Roman" w:hAnsi="Times New Roman" w:cs="Times New Roman"/>
          <w:sz w:val="24"/>
          <w:szCs w:val="24"/>
        </w:rPr>
        <w:t>. № 1</w:t>
      </w:r>
      <w:r w:rsidR="00F815DB">
        <w:rPr>
          <w:rFonts w:ascii="Times New Roman" w:hAnsi="Times New Roman" w:cs="Times New Roman"/>
          <w:sz w:val="24"/>
          <w:szCs w:val="24"/>
        </w:rPr>
        <w:t>)</w:t>
      </w:r>
    </w:p>
    <w:p w:rsidR="0075187E" w:rsidRPr="0013181A" w:rsidRDefault="0075187E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181A">
        <w:rPr>
          <w:rFonts w:ascii="Times New Roman" w:hAnsi="Times New Roman" w:cs="Times New Roman"/>
          <w:sz w:val="24"/>
          <w:szCs w:val="24"/>
        </w:rPr>
        <w:t>2</w:t>
      </w:r>
      <w:r w:rsidR="00EE5FC0" w:rsidRPr="0013181A">
        <w:rPr>
          <w:rFonts w:ascii="Times New Roman" w:hAnsi="Times New Roman" w:cs="Times New Roman"/>
          <w:sz w:val="24"/>
          <w:szCs w:val="24"/>
        </w:rPr>
        <w:t xml:space="preserve">) </w:t>
      </w:r>
      <w:r w:rsidR="00083B8B">
        <w:rPr>
          <w:rFonts w:ascii="Times New Roman" w:hAnsi="Times New Roman" w:cs="Times New Roman"/>
          <w:sz w:val="24"/>
          <w:szCs w:val="24"/>
        </w:rPr>
        <w:t>Текст№1</w:t>
      </w:r>
    </w:p>
    <w:p w:rsidR="00227DA3" w:rsidRDefault="0013181A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227DA3">
        <w:rPr>
          <w:rFonts w:ascii="Times New Roman" w:hAnsi="Times New Roman" w:cs="Times New Roman"/>
          <w:sz w:val="24"/>
          <w:szCs w:val="24"/>
        </w:rPr>
        <w:t>Текст № 2</w:t>
      </w:r>
    </w:p>
    <w:p w:rsidR="00EE5FC0" w:rsidRDefault="00227DA3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C273AC">
        <w:rPr>
          <w:rFonts w:ascii="Times New Roman" w:hAnsi="Times New Roman" w:cs="Times New Roman"/>
          <w:sz w:val="24"/>
          <w:szCs w:val="24"/>
        </w:rPr>
        <w:t>Т</w:t>
      </w:r>
      <w:r w:rsidR="0013181A">
        <w:rPr>
          <w:rFonts w:ascii="Times New Roman" w:hAnsi="Times New Roman" w:cs="Times New Roman"/>
          <w:sz w:val="24"/>
          <w:szCs w:val="24"/>
        </w:rPr>
        <w:t>аблица заданий и ответов</w:t>
      </w:r>
    </w:p>
    <w:p w:rsidR="00F815DB" w:rsidRDefault="00F815DB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083B8B" w:rsidTr="00083B8B">
        <w:tc>
          <w:tcPr>
            <w:tcW w:w="9571" w:type="dxa"/>
          </w:tcPr>
          <w:p w:rsidR="00083B8B" w:rsidRDefault="00083B8B" w:rsidP="00083B8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081905" cy="2962910"/>
                  <wp:effectExtent l="19050" t="0" r="4445" b="0"/>
                  <wp:docPr id="6" name="Рисунок 2" descr="C:\Documents and Settings\user\Мои документы\Downloads\400px-Repin_Slavic_Compos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user\Мои документы\Downloads\400px-Repin_Slavic_Composer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1905" cy="296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83B8B" w:rsidTr="00083B8B">
        <w:tc>
          <w:tcPr>
            <w:tcW w:w="9571" w:type="dxa"/>
          </w:tcPr>
          <w:p w:rsidR="00083B8B" w:rsidRPr="00083B8B" w:rsidRDefault="00083B8B" w:rsidP="00083B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83B8B">
              <w:rPr>
                <w:rFonts w:ascii="Times New Roman" w:hAnsi="Times New Roman" w:cs="Times New Roman"/>
                <w:b/>
                <w:sz w:val="24"/>
                <w:szCs w:val="24"/>
              </w:rPr>
              <w:t>Илл</w:t>
            </w:r>
            <w:proofErr w:type="spellEnd"/>
            <w:r w:rsidRPr="00083B8B">
              <w:rPr>
                <w:rFonts w:ascii="Times New Roman" w:hAnsi="Times New Roman" w:cs="Times New Roman"/>
                <w:b/>
                <w:sz w:val="24"/>
                <w:szCs w:val="24"/>
              </w:rPr>
              <w:t>. №1</w:t>
            </w:r>
          </w:p>
        </w:tc>
      </w:tr>
      <w:tr w:rsidR="00083B8B" w:rsidTr="00083B8B">
        <w:tc>
          <w:tcPr>
            <w:tcW w:w="9571" w:type="dxa"/>
          </w:tcPr>
          <w:p w:rsidR="00083B8B" w:rsidRDefault="00227DA3" w:rsidP="00227D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50D">
              <w:rPr>
                <w:rFonts w:ascii="Times New Roman" w:hAnsi="Times New Roman" w:cs="Times New Roman"/>
                <w:b/>
                <w:sz w:val="24"/>
                <w:szCs w:val="24"/>
              </w:rPr>
              <w:t>Текст № 1:</w:t>
            </w:r>
            <w:r w:rsid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«… </w:t>
            </w:r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Мой список имен музыкантов выработан самим </w:t>
            </w:r>
            <w:r w:rsidR="00083B8B" w:rsidRPr="00D11A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Николаем Рубинштейном</w:t>
            </w:r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и я не смею ни прибавить, ни </w:t>
            </w:r>
            <w:proofErr w:type="gramStart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>убавить</w:t>
            </w:r>
            <w:proofErr w:type="gramEnd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ни одного имени из списка, данного </w:t>
            </w:r>
            <w:r w:rsidR="00083B8B" w:rsidRPr="00083B8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вам...</w:t>
            </w:r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Одно мне досадно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- </w:t>
            </w:r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>что он не вписал сюда </w:t>
            </w:r>
            <w:hyperlink r:id="rId6" w:tooltip="Чайковский, Пётр Ильич" w:history="1">
              <w:r w:rsidR="00083B8B" w:rsidRPr="00083B8B">
                <w:rPr>
                  <w:rStyle w:val="a5"/>
                  <w:rFonts w:ascii="Times New Roman" w:hAnsi="Times New Roman" w:cs="Times New Roman"/>
                  <w:i/>
                  <w:color w:val="auto"/>
                  <w:sz w:val="24"/>
                  <w:szCs w:val="24"/>
                  <w:u w:val="none"/>
                </w:rPr>
                <w:t>Чайковского</w:t>
              </w:r>
            </w:hyperlink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Ведь мы, вся Москва, обожаем Чайковского. Тут что-то есть... </w:t>
            </w:r>
            <w:proofErr w:type="spellStart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>Ho</w:t>
            </w:r>
            <w:proofErr w:type="spellEnd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что делать? A Бородина я знаю; но ведь это дилетант в музыке: он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профессор химии в Медико-хирургической академии... Нет, уж вы всяким мусором не засоряйте этой картины! </w:t>
            </w:r>
            <w:proofErr w:type="spellStart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proofErr w:type="gramStart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>a</w:t>
            </w:r>
            <w:proofErr w:type="spellEnd"/>
            <w:proofErr w:type="gramEnd"/>
            <w:r w:rsidR="00083B8B"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вам же легче: скорее! Скорее! Торопитесь с картиной, её ждут…</w:t>
            </w:r>
            <w:r w:rsidR="00083B8B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</w:tr>
      <w:tr w:rsidR="00083B8B" w:rsidTr="00083B8B">
        <w:tc>
          <w:tcPr>
            <w:tcW w:w="9571" w:type="dxa"/>
          </w:tcPr>
          <w:p w:rsidR="00083B8B" w:rsidRPr="00227DA3" w:rsidRDefault="00227DA3" w:rsidP="00227DA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50D">
              <w:rPr>
                <w:rFonts w:ascii="Times New Roman" w:hAnsi="Times New Roman" w:cs="Times New Roman"/>
                <w:b/>
                <w:sz w:val="24"/>
                <w:szCs w:val="24"/>
              </w:rPr>
              <w:t>Текст № 2:</w:t>
            </w:r>
            <w:r w:rsidRPr="00227DA3">
              <w:rPr>
                <w:rFonts w:ascii="Times New Roman" w:hAnsi="Times New Roman" w:cs="Times New Roman"/>
                <w:sz w:val="24"/>
                <w:szCs w:val="24"/>
              </w:rPr>
              <w:t>На волне </w:t>
            </w:r>
            <w:hyperlink r:id="rId7" w:tooltip="Славянофильство" w:history="1">
              <w:r w:rsidRPr="00227DA3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славянофильства</w:t>
              </w:r>
            </w:hyperlink>
            <w:r w:rsidRPr="00227DA3">
              <w:rPr>
                <w:rFonts w:ascii="Times New Roman" w:hAnsi="Times New Roman" w:cs="Times New Roman"/>
                <w:sz w:val="24"/>
                <w:szCs w:val="24"/>
              </w:rPr>
              <w:t> 1860-70-x годов </w:t>
            </w:r>
            <w:hyperlink r:id="rId8" w:tooltip="Пороховщиков, Александр Александрович (предприниматель)" w:history="1">
              <w:r w:rsidRPr="00227DA3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А.А. Пороховщиков</w:t>
              </w:r>
            </w:hyperlink>
            <w:r w:rsidRPr="00227DA3">
              <w:rPr>
                <w:rFonts w:ascii="Times New Roman" w:hAnsi="Times New Roman" w:cs="Times New Roman"/>
                <w:sz w:val="24"/>
                <w:szCs w:val="24"/>
              </w:rPr>
              <w:t> решает воплотить воодушевлявшую его идею славянского братства в ресторане «</w:t>
            </w:r>
            <w:hyperlink r:id="rId9" w:tooltip="Славянский базар (ресторан)" w:history="1">
              <w:r w:rsidRPr="0078350D">
                <w:rPr>
                  <w:rFonts w:ascii="Times New Roman" w:hAnsi="Times New Roman" w:cs="Times New Roman"/>
                  <w:sz w:val="24"/>
                  <w:szCs w:val="24"/>
                </w:rPr>
                <w:t>Славянский базар</w:t>
              </w:r>
            </w:hyperlink>
            <w:r w:rsidRPr="00227DA3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  <w:r w:rsidR="00F61933" w:rsidRPr="00F61933">
              <w:rPr>
                <w:rFonts w:ascii="Times New Roman" w:hAnsi="Times New Roman" w:cs="Times New Roman"/>
                <w:sz w:val="24"/>
                <w:szCs w:val="24"/>
              </w:rPr>
              <w:t xml:space="preserve">В зале гостиничного ресторана в ту пору уже были размещены портреты многих деятелей культуры; не хватало лишь «большого декоративного пятна». </w:t>
            </w:r>
            <w:r w:rsidRPr="00227DA3">
              <w:rPr>
                <w:rFonts w:ascii="Times New Roman" w:hAnsi="Times New Roman" w:cs="Times New Roman"/>
                <w:sz w:val="24"/>
                <w:szCs w:val="24"/>
              </w:rPr>
              <w:t>В рамках реализации этой идеи подрядчик задумал картину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C56DCD" w:rsidRDefault="00C56DCD" w:rsidP="00131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91"/>
        <w:gridCol w:w="4485"/>
        <w:gridCol w:w="2595"/>
        <w:gridCol w:w="1253"/>
        <w:gridCol w:w="847"/>
      </w:tblGrid>
      <w:tr w:rsidR="00AB20CF" w:rsidTr="00AB20CF">
        <w:tc>
          <w:tcPr>
            <w:tcW w:w="396" w:type="dxa"/>
          </w:tcPr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5" w:type="dxa"/>
          </w:tcPr>
          <w:p w:rsidR="00AB20CF" w:rsidRPr="0013181A" w:rsidRDefault="00AB20CF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3284" w:type="dxa"/>
          </w:tcPr>
          <w:p w:rsidR="00AB20CF" w:rsidRPr="0013181A" w:rsidRDefault="00AB20CF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</w:tc>
        <w:tc>
          <w:tcPr>
            <w:tcW w:w="1423" w:type="dxa"/>
          </w:tcPr>
          <w:p w:rsidR="00AB20CF" w:rsidRPr="0013181A" w:rsidRDefault="00AB20CF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1423" w:type="dxa"/>
          </w:tcPr>
          <w:p w:rsidR="00AB20CF" w:rsidRPr="0013181A" w:rsidRDefault="00AB20CF" w:rsidP="0013181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Макс.</w:t>
            </w:r>
          </w:p>
        </w:tc>
      </w:tr>
      <w:tr w:rsidR="00AB20CF" w:rsidTr="00AB20CF">
        <w:tc>
          <w:tcPr>
            <w:tcW w:w="396" w:type="dxa"/>
          </w:tcPr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45" w:type="dxa"/>
          </w:tcPr>
          <w:p w:rsidR="00AB20CF" w:rsidRDefault="00AB20CF" w:rsidP="00D11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Укажите Ф.И.О. художника, которому был сделан заказ на создание группового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 портрет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AB20CF" w:rsidRDefault="00AB20CF" w:rsidP="00D11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proofErr w:type="spellStart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илл</w:t>
            </w:r>
            <w:proofErr w:type="spellEnd"/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.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текст № 1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4" w:type="dxa"/>
          </w:tcPr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</w:t>
            </w:r>
          </w:p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 Репин</w:t>
            </w:r>
          </w:p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И.Е.Репин</w:t>
            </w:r>
          </w:p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Илья Ефимович Репин</w:t>
            </w:r>
          </w:p>
        </w:tc>
        <w:tc>
          <w:tcPr>
            <w:tcW w:w="1423" w:type="dxa"/>
          </w:tcPr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B20CF" w:rsidRDefault="00AB20CF" w:rsidP="00380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B20CF" w:rsidRPr="00AB20CF" w:rsidRDefault="00AB20CF" w:rsidP="00380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23" w:type="dxa"/>
            <w:vAlign w:val="center"/>
          </w:tcPr>
          <w:p w:rsidR="00AB20CF" w:rsidRPr="00AB20CF" w:rsidRDefault="00AB20CF" w:rsidP="00AB2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B20CF" w:rsidTr="00AB20CF">
        <w:tc>
          <w:tcPr>
            <w:tcW w:w="396" w:type="dxa"/>
          </w:tcPr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45" w:type="dxa"/>
          </w:tcPr>
          <w:p w:rsidR="00AB20CF" w:rsidRDefault="00AB20CF" w:rsidP="00D11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Укажите название картины </w:t>
            </w:r>
          </w:p>
          <w:p w:rsidR="00AB20CF" w:rsidRDefault="00AB20CF" w:rsidP="00D11A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(см. текст № 2) и определите жанр</w:t>
            </w:r>
          </w:p>
        </w:tc>
        <w:tc>
          <w:tcPr>
            <w:tcW w:w="3284" w:type="dxa"/>
          </w:tcPr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DA3">
              <w:rPr>
                <w:rFonts w:ascii="Times New Roman" w:hAnsi="Times New Roman" w:cs="Times New Roman"/>
                <w:sz w:val="24"/>
                <w:szCs w:val="24"/>
              </w:rPr>
              <w:t>«Славянские композиторы» («Собрание русских, польских и чешских композиторов»)</w:t>
            </w:r>
          </w:p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</w:t>
            </w:r>
          </w:p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Групповой портрет</w:t>
            </w:r>
          </w:p>
        </w:tc>
        <w:tc>
          <w:tcPr>
            <w:tcW w:w="1423" w:type="dxa"/>
          </w:tcPr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  <w:p w:rsidR="00AB20CF" w:rsidRPr="00AB20CF" w:rsidRDefault="00AB20CF" w:rsidP="001318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B20CF" w:rsidRPr="00AB20CF" w:rsidRDefault="00AB20CF" w:rsidP="001318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dxa"/>
            <w:vAlign w:val="center"/>
          </w:tcPr>
          <w:p w:rsidR="00AB20CF" w:rsidRPr="00AB20CF" w:rsidRDefault="00AB20CF" w:rsidP="00AB2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AB20CF" w:rsidTr="00AB20CF">
        <w:tc>
          <w:tcPr>
            <w:tcW w:w="396" w:type="dxa"/>
          </w:tcPr>
          <w:p w:rsidR="00AB20CF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18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3045" w:type="dxa"/>
          </w:tcPr>
          <w:p w:rsidR="00AB20CF" w:rsidRDefault="00AB20CF" w:rsidP="00C7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какому художественному направлению принадлежит автор полотна</w:t>
            </w:r>
          </w:p>
        </w:tc>
        <w:tc>
          <w:tcPr>
            <w:tcW w:w="3284" w:type="dxa"/>
          </w:tcPr>
          <w:p w:rsidR="00AB20CF" w:rsidRDefault="00AB20CF" w:rsidP="0022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реализм</w:t>
            </w:r>
          </w:p>
          <w:p w:rsidR="00AB20CF" w:rsidRDefault="002243BB" w:rsidP="00225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ooltip="Реализм (живопись)" w:history="1">
              <w:r w:rsidR="00AB20CF" w:rsidRPr="00225733">
                <w:rPr>
                  <w:rFonts w:ascii="Times New Roman" w:hAnsi="Times New Roman" w:cs="Times New Roman"/>
                  <w:sz w:val="24"/>
                  <w:szCs w:val="24"/>
                </w:rPr>
                <w:t>русский реализм</w:t>
              </w:r>
            </w:hyperlink>
          </w:p>
          <w:p w:rsidR="00AB20CF" w:rsidRDefault="00AB20CF" w:rsidP="00C77C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</w:tcPr>
          <w:p w:rsidR="00AB20CF" w:rsidRDefault="00AB20CF" w:rsidP="00AB2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B20CF" w:rsidRDefault="00AB20CF" w:rsidP="00AB20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23" w:type="dxa"/>
            <w:vAlign w:val="center"/>
          </w:tcPr>
          <w:p w:rsidR="00AB20CF" w:rsidRPr="00AB20CF" w:rsidRDefault="00AB20CF" w:rsidP="00AB20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AB20CF" w:rsidTr="00AB20CF">
        <w:tc>
          <w:tcPr>
            <w:tcW w:w="396" w:type="dxa"/>
          </w:tcPr>
          <w:p w:rsidR="00AB20CF" w:rsidRPr="0013181A" w:rsidRDefault="00AB20CF" w:rsidP="001318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45" w:type="dxa"/>
          </w:tcPr>
          <w:p w:rsidR="00AB20CF" w:rsidRDefault="00AB20CF" w:rsidP="00C7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Назовите художественные принципы данного направления</w:t>
            </w:r>
          </w:p>
        </w:tc>
        <w:tc>
          <w:tcPr>
            <w:tcW w:w="3284" w:type="dxa"/>
          </w:tcPr>
          <w:p w:rsidR="00AB20CF" w:rsidRPr="00C77C48" w:rsidRDefault="00AB20CF" w:rsidP="00C77C48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 xml:space="preserve">глубина психологических обобщений 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направленность, 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 xml:space="preserve">высокое мастерство типизации, 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реализм, граничащий с </w:t>
            </w:r>
            <w:hyperlink r:id="rId11" w:tooltip="Натурализм" w:history="1">
              <w:r w:rsidRPr="00C77C48">
                <w:rPr>
                  <w:rFonts w:ascii="Times New Roman" w:hAnsi="Times New Roman" w:cs="Times New Roman"/>
                  <w:sz w:val="24"/>
                  <w:szCs w:val="24"/>
                </w:rPr>
                <w:t>натурализмом</w:t>
              </w:r>
            </w:hyperlink>
            <w:r w:rsidRPr="00C77C4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B20CF" w:rsidRDefault="00AB20CF" w:rsidP="00C77C48">
            <w:pPr>
              <w:pStyle w:val="a3"/>
              <w:numPr>
                <w:ilvl w:val="0"/>
                <w:numId w:val="3"/>
              </w:numPr>
              <w:tabs>
                <w:tab w:val="left" w:pos="176"/>
              </w:tabs>
              <w:ind w:left="34" w:hanging="34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трагический в целом взгляд на действительность</w:t>
            </w:r>
          </w:p>
        </w:tc>
        <w:tc>
          <w:tcPr>
            <w:tcW w:w="1423" w:type="dxa"/>
          </w:tcPr>
          <w:p w:rsidR="00AB20CF" w:rsidRPr="00C77C48" w:rsidRDefault="00833047" w:rsidP="00AB20CF">
            <w:pPr>
              <w:pStyle w:val="a3"/>
              <w:tabs>
                <w:tab w:val="left" w:pos="176"/>
              </w:tabs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833047">
              <w:rPr>
                <w:rFonts w:ascii="Times New Roman" w:hAnsi="Times New Roman" w:cs="Times New Roman"/>
                <w:sz w:val="20"/>
                <w:szCs w:val="20"/>
              </w:rPr>
              <w:t>за каждый правильный ответ</w:t>
            </w:r>
          </w:p>
        </w:tc>
        <w:tc>
          <w:tcPr>
            <w:tcW w:w="1423" w:type="dxa"/>
            <w:vAlign w:val="center"/>
          </w:tcPr>
          <w:p w:rsidR="00AB20CF" w:rsidRPr="00AB20CF" w:rsidRDefault="00AB20CF" w:rsidP="00AB20CF">
            <w:pPr>
              <w:pStyle w:val="a3"/>
              <w:tabs>
                <w:tab w:val="left" w:pos="176"/>
              </w:tabs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B20CF" w:rsidTr="00AB20CF">
        <w:tc>
          <w:tcPr>
            <w:tcW w:w="396" w:type="dxa"/>
          </w:tcPr>
          <w:p w:rsidR="00AB20CF" w:rsidRDefault="00AB20CF" w:rsidP="00C7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45" w:type="dxa"/>
          </w:tcPr>
          <w:p w:rsidR="00AB20CF" w:rsidRDefault="00AB20CF" w:rsidP="00187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25733">
              <w:rPr>
                <w:rFonts w:ascii="Times New Roman" w:hAnsi="Times New Roman" w:cs="Times New Roman"/>
                <w:sz w:val="24"/>
                <w:szCs w:val="24"/>
              </w:rPr>
              <w:t>Перечислите</w:t>
            </w:r>
            <w:r w:rsidR="0018720A">
              <w:rPr>
                <w:rFonts w:ascii="Times New Roman" w:hAnsi="Times New Roman" w:cs="Times New Roman"/>
                <w:sz w:val="24"/>
                <w:szCs w:val="24"/>
              </w:rPr>
              <w:t xml:space="preserve"> от 1 до 5 известных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Вам</w:t>
            </w:r>
            <w:r w:rsidR="0018720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Pr="00225733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которые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составилиг</w:t>
            </w:r>
            <w:r w:rsidRPr="00225733">
              <w:rPr>
                <w:rFonts w:ascii="Times New Roman" w:hAnsi="Times New Roman" w:cs="Times New Roman"/>
                <w:sz w:val="24"/>
                <w:szCs w:val="24"/>
              </w:rPr>
              <w:t>алерею</w:t>
            </w:r>
            <w:hyperlink r:id="rId12" w:tooltip="Портрет" w:history="1">
              <w:r w:rsidRPr="00225733">
                <w:rPr>
                  <w:rFonts w:ascii="Times New Roman" w:hAnsi="Times New Roman" w:cs="Times New Roman"/>
                  <w:sz w:val="24"/>
                  <w:szCs w:val="24"/>
                </w:rPr>
                <w:t>портретов</w:t>
              </w:r>
              <w:proofErr w:type="spellEnd"/>
            </w:hyperlink>
            <w:r w:rsidRPr="00225733">
              <w:rPr>
                <w:rFonts w:ascii="Times New Roman" w:hAnsi="Times New Roman" w:cs="Times New Roman"/>
                <w:sz w:val="24"/>
                <w:szCs w:val="24"/>
              </w:rPr>
              <w:t> композиторов</w:t>
            </w:r>
          </w:p>
        </w:tc>
        <w:tc>
          <w:tcPr>
            <w:tcW w:w="3284" w:type="dxa"/>
          </w:tcPr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«Портрет композитора М.П. Мусоргского». 1881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«М.И. Глинка в период сочинения оперы Руслан и Людмила». 1887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и ученого- химика Александра Порфирьевича Бородина. 1888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Н.А. Римского-Корсакова. 1893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Портрет Антона Григорьевича Рубинштейна. 1909-1915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А.Г. Рубинштейна. 1887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Портрет композитора А.К. Глазунова. 1887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 xml:space="preserve">Портрет композитора П.И. </w:t>
            </w:r>
            <w:proofErr w:type="spellStart"/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Бларамберга</w:t>
            </w:r>
            <w:proofErr w:type="spellEnd"/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. 1884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t>Портрет композитора Цезаря Антоновича Кюи. 1890</w:t>
            </w:r>
          </w:p>
          <w:p w:rsidR="00AB20CF" w:rsidRPr="00C77C48" w:rsidRDefault="00AB20CF" w:rsidP="00C77C48">
            <w:pPr>
              <w:pStyle w:val="a3"/>
              <w:numPr>
                <w:ilvl w:val="0"/>
                <w:numId w:val="4"/>
              </w:numPr>
              <w:tabs>
                <w:tab w:val="left" w:pos="318"/>
              </w:tabs>
              <w:ind w:left="34" w:hanging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C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Портрет композитора А.Г. Рубинштейна. 1881</w:t>
            </w:r>
          </w:p>
        </w:tc>
        <w:tc>
          <w:tcPr>
            <w:tcW w:w="1423" w:type="dxa"/>
          </w:tcPr>
          <w:p w:rsidR="00AB20CF" w:rsidRPr="00C77C48" w:rsidRDefault="00AB20CF" w:rsidP="00AB20CF">
            <w:pPr>
              <w:pStyle w:val="a3"/>
              <w:tabs>
                <w:tab w:val="left" w:pos="318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304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балл</w:t>
            </w:r>
            <w:r w:rsidRPr="00833047">
              <w:rPr>
                <w:rFonts w:ascii="Times New Roman" w:hAnsi="Times New Roman" w:cs="Times New Roman"/>
                <w:sz w:val="20"/>
                <w:szCs w:val="20"/>
              </w:rPr>
              <w:t>за каждый правильный ответ</w:t>
            </w:r>
          </w:p>
        </w:tc>
        <w:tc>
          <w:tcPr>
            <w:tcW w:w="1423" w:type="dxa"/>
            <w:vAlign w:val="center"/>
          </w:tcPr>
          <w:p w:rsidR="00AB20CF" w:rsidRPr="00C77C48" w:rsidRDefault="00AB20CF" w:rsidP="00AB20CF">
            <w:pPr>
              <w:pStyle w:val="a3"/>
              <w:tabs>
                <w:tab w:val="left" w:pos="318"/>
              </w:tabs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AB20CF" w:rsidTr="00AB20CF">
        <w:tc>
          <w:tcPr>
            <w:tcW w:w="396" w:type="dxa"/>
          </w:tcPr>
          <w:p w:rsidR="00AB20CF" w:rsidRDefault="00AB20CF" w:rsidP="00C77C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045" w:type="dxa"/>
          </w:tcPr>
          <w:p w:rsidR="00AB20CF" w:rsidRDefault="00AB20CF" w:rsidP="007835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Кем являлся «</w:t>
            </w:r>
            <w:r w:rsidRPr="00083B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 </w:t>
            </w:r>
            <w:r w:rsidRPr="00D11A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Никола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</w:t>
            </w:r>
            <w:r w:rsidRPr="00D11AF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Рубинштейн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 (См. текст № 1</w:t>
            </w:r>
            <w:r w:rsidRPr="0013181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Перечислите направления его деятельности.</w:t>
            </w:r>
          </w:p>
        </w:tc>
        <w:tc>
          <w:tcPr>
            <w:tcW w:w="3284" w:type="dxa"/>
          </w:tcPr>
          <w:p w:rsidR="00AB20CF" w:rsidRDefault="00AB20CF" w:rsidP="0018720A">
            <w:pPr>
              <w:jc w:val="both"/>
            </w:pPr>
            <w:r w:rsidRPr="0078350D">
              <w:t> </w:t>
            </w:r>
            <w:r w:rsidRPr="0078350D">
              <w:rPr>
                <w:rFonts w:ascii="Times New Roman" w:hAnsi="Times New Roman" w:cs="Times New Roman"/>
                <w:sz w:val="24"/>
                <w:szCs w:val="24"/>
              </w:rPr>
              <w:t xml:space="preserve">Русский </w:t>
            </w:r>
            <w:hyperlink r:id="rId13" w:tooltip="Пианист" w:history="1">
              <w:r w:rsidRPr="0078350D">
                <w:rPr>
                  <w:rFonts w:ascii="Times New Roman" w:hAnsi="Times New Roman" w:cs="Times New Roman"/>
                  <w:sz w:val="24"/>
                  <w:szCs w:val="24"/>
                </w:rPr>
                <w:t>пианист</w:t>
              </w:r>
            </w:hyperlink>
            <w:r w:rsidRPr="0078350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hyperlink r:id="rId14" w:tooltip="Виртуоз" w:history="1">
              <w:r w:rsidRPr="0078350D">
                <w:rPr>
                  <w:rFonts w:ascii="Times New Roman" w:hAnsi="Times New Roman" w:cs="Times New Roman"/>
                  <w:sz w:val="24"/>
                  <w:szCs w:val="24"/>
                </w:rPr>
                <w:t>виртуоз</w:t>
              </w:r>
            </w:hyperlink>
            <w:r w:rsidRPr="0078350D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  <w:hyperlink r:id="rId15" w:tooltip="Дирижёр" w:history="1">
              <w:r w:rsidRPr="0078350D">
                <w:rPr>
                  <w:rFonts w:ascii="Times New Roman" w:hAnsi="Times New Roman" w:cs="Times New Roman"/>
                  <w:sz w:val="24"/>
                  <w:szCs w:val="24"/>
                </w:rPr>
                <w:t>дирижёр</w:t>
              </w:r>
            </w:hyperlink>
            <w:r w:rsidRPr="0078350D">
              <w:rPr>
                <w:rFonts w:ascii="Times New Roman" w:hAnsi="Times New Roman" w:cs="Times New Roman"/>
                <w:sz w:val="24"/>
                <w:szCs w:val="24"/>
              </w:rPr>
              <w:t>, основатель </w:t>
            </w:r>
            <w:hyperlink r:id="rId16" w:tooltip="Московская государственная консерватория имени П. И. Чайковского" w:history="1">
              <w:r w:rsidRPr="0078350D">
                <w:rPr>
                  <w:rFonts w:ascii="Times New Roman" w:hAnsi="Times New Roman" w:cs="Times New Roman"/>
                  <w:sz w:val="24"/>
                  <w:szCs w:val="24"/>
                </w:rPr>
                <w:t>Московской консерватории</w:t>
              </w:r>
            </w:hyperlink>
            <w:r w:rsidRPr="0078350D">
              <w:rPr>
                <w:rFonts w:ascii="Times New Roman" w:hAnsi="Times New Roman" w:cs="Times New Roman"/>
                <w:sz w:val="24"/>
                <w:szCs w:val="24"/>
              </w:rPr>
              <w:t> и первый её директор, профессор по классу фортепиано.</w:t>
            </w:r>
            <w:r w:rsidRPr="0078350D">
              <w:t> </w:t>
            </w:r>
          </w:p>
          <w:p w:rsidR="0018720A" w:rsidRPr="0078350D" w:rsidRDefault="0018720A" w:rsidP="0018720A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Брат Антона Григорьевича </w:t>
            </w:r>
            <w:r w:rsidRPr="0078350D">
              <w:rPr>
                <w:rFonts w:ascii="Times New Roman" w:hAnsi="Times New Roman" w:cs="Times New Roman"/>
                <w:sz w:val="24"/>
                <w:szCs w:val="24"/>
              </w:rPr>
              <w:t>Рубинштейна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(композитор)</w:t>
            </w:r>
          </w:p>
        </w:tc>
        <w:tc>
          <w:tcPr>
            <w:tcW w:w="1423" w:type="dxa"/>
          </w:tcPr>
          <w:p w:rsidR="00AB20CF" w:rsidRPr="0078350D" w:rsidRDefault="00AB20CF" w:rsidP="0078350D">
            <w:pPr>
              <w:jc w:val="both"/>
            </w:pPr>
            <w:r w:rsidRPr="00833047">
              <w:rPr>
                <w:rFonts w:ascii="Times New Roman" w:hAnsi="Times New Roman" w:cs="Times New Roman"/>
                <w:b/>
                <w:sz w:val="24"/>
                <w:szCs w:val="24"/>
              </w:rPr>
              <w:t>1 балл</w:t>
            </w:r>
            <w:r w:rsidRPr="00833047">
              <w:rPr>
                <w:rFonts w:ascii="Times New Roman" w:hAnsi="Times New Roman" w:cs="Times New Roman"/>
                <w:sz w:val="20"/>
                <w:szCs w:val="20"/>
              </w:rPr>
              <w:t>за каждый правильный ответ</w:t>
            </w:r>
          </w:p>
        </w:tc>
        <w:tc>
          <w:tcPr>
            <w:tcW w:w="1423" w:type="dxa"/>
            <w:vAlign w:val="center"/>
          </w:tcPr>
          <w:p w:rsidR="00AB20CF" w:rsidRPr="0078350D" w:rsidRDefault="00AB20CF" w:rsidP="00AB20CF">
            <w:pPr>
              <w:jc w:val="center"/>
            </w:pPr>
            <w:r w:rsidRPr="00AB20C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7E3814" w:rsidRPr="000E2444" w:rsidRDefault="007E3814" w:rsidP="007C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2444">
        <w:rPr>
          <w:rFonts w:ascii="Times New Roman" w:hAnsi="Times New Roman" w:cs="Times New Roman"/>
          <w:sz w:val="24"/>
          <w:szCs w:val="24"/>
        </w:rPr>
        <w:t>Максимальная оценка за задание</w:t>
      </w:r>
      <w:r w:rsidR="007C0360">
        <w:rPr>
          <w:rFonts w:ascii="Times New Roman" w:hAnsi="Times New Roman" w:cs="Times New Roman"/>
          <w:sz w:val="24"/>
          <w:szCs w:val="24"/>
        </w:rPr>
        <w:t xml:space="preserve"> первого типа -</w:t>
      </w:r>
      <w:r w:rsidR="00CB6782" w:rsidRPr="000E2444">
        <w:rPr>
          <w:rFonts w:ascii="Times New Roman" w:hAnsi="Times New Roman" w:cs="Times New Roman"/>
          <w:sz w:val="24"/>
          <w:szCs w:val="24"/>
        </w:rPr>
        <w:t>25</w:t>
      </w:r>
      <w:r w:rsidRPr="000E2444">
        <w:rPr>
          <w:rFonts w:ascii="Times New Roman" w:hAnsi="Times New Roman" w:cs="Times New Roman"/>
          <w:sz w:val="24"/>
          <w:szCs w:val="24"/>
        </w:rPr>
        <w:t xml:space="preserve"> баллов.</w:t>
      </w:r>
    </w:p>
    <w:p w:rsidR="007203EC" w:rsidRDefault="007C0360" w:rsidP="007C03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7203EC" w:rsidRPr="000E2444">
        <w:rPr>
          <w:rFonts w:ascii="Times New Roman" w:hAnsi="Times New Roman" w:cs="Times New Roman"/>
          <w:sz w:val="24"/>
          <w:szCs w:val="24"/>
        </w:rPr>
        <w:t>ремя выполнения</w:t>
      </w:r>
      <w:r w:rsidRPr="000E2444">
        <w:rPr>
          <w:rFonts w:ascii="Times New Roman" w:hAnsi="Times New Roman" w:cs="Times New Roman"/>
          <w:sz w:val="24"/>
          <w:szCs w:val="24"/>
        </w:rPr>
        <w:t>задани</w:t>
      </w:r>
      <w:r>
        <w:rPr>
          <w:rFonts w:ascii="Times New Roman" w:hAnsi="Times New Roman" w:cs="Times New Roman"/>
          <w:sz w:val="24"/>
          <w:szCs w:val="24"/>
        </w:rPr>
        <w:t>я первого типа -</w:t>
      </w:r>
      <w:r w:rsidR="000E2444" w:rsidRPr="000E2444">
        <w:rPr>
          <w:rFonts w:ascii="Times New Roman" w:hAnsi="Times New Roman" w:cs="Times New Roman"/>
          <w:sz w:val="24"/>
          <w:szCs w:val="24"/>
        </w:rPr>
        <w:t>1 час</w:t>
      </w:r>
      <w:r w:rsidR="007203EC" w:rsidRPr="000E2444">
        <w:rPr>
          <w:rFonts w:ascii="Times New Roman" w:hAnsi="Times New Roman" w:cs="Times New Roman"/>
          <w:sz w:val="24"/>
          <w:szCs w:val="24"/>
        </w:rPr>
        <w:t>.</w:t>
      </w:r>
    </w:p>
    <w:p w:rsidR="000E2444" w:rsidRDefault="000E2444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0360" w:rsidRDefault="007C0360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C0360" w:rsidRDefault="007C0360" w:rsidP="00F815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2444" w:rsidRPr="000E2444" w:rsidRDefault="000E2444" w:rsidP="000E2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Ключи к заданиям второго типа</w:t>
      </w:r>
    </w:p>
    <w:p w:rsidR="000E2444" w:rsidRDefault="000E2444" w:rsidP="000E2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Задание №1</w:t>
      </w:r>
    </w:p>
    <w:p w:rsidR="007C0360" w:rsidRPr="000E2444" w:rsidRDefault="007C0360" w:rsidP="000E2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11"/>
        <w:tblW w:w="0" w:type="auto"/>
        <w:tblInd w:w="360" w:type="dxa"/>
        <w:tblLook w:val="04A0"/>
      </w:tblPr>
      <w:tblGrid>
        <w:gridCol w:w="2442"/>
        <w:gridCol w:w="6769"/>
      </w:tblGrid>
      <w:tr w:rsidR="000E2444" w:rsidRPr="000E2444" w:rsidTr="008E65FD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Главный герой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Илья Ильич Обломов</w:t>
            </w:r>
          </w:p>
        </w:tc>
      </w:tr>
      <w:tr w:rsidR="000E2444" w:rsidRPr="000E2444" w:rsidTr="008E65FD"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Автор и название литературного произведения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Иван Александрович Гончаров</w:t>
            </w:r>
          </w:p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Социально-психологический роман «Обломов», 1859</w:t>
            </w:r>
          </w:p>
        </w:tc>
      </w:tr>
      <w:tr w:rsidR="000E2444" w:rsidRPr="000E2444" w:rsidTr="008E65FD">
        <w:trPr>
          <w:trHeight w:val="7077"/>
        </w:trPr>
        <w:tc>
          <w:tcPr>
            <w:tcW w:w="2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портретов</w:t>
            </w:r>
          </w:p>
        </w:tc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44" w:rsidRPr="000E2444" w:rsidRDefault="000E2444" w:rsidP="000E24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Т.к. в этом задании участники олимпиады высказывают своё субъективное мнение о портретах героя, не может быть однозначного, одинаково сформулированного ответа. Такое задание направлено на выявление уровня эмоционально-оценочного суждения участника о произведении искусства, в данном случае о портрете. Участник демонстрирует навыки сравнительного анализа произведений искусства на основе средств выразительности. Особое внимание уделяется, прежде всего, уровню понимания художественного образа.</w:t>
            </w:r>
          </w:p>
          <w:p w:rsidR="000E2444" w:rsidRPr="000E2444" w:rsidRDefault="000E2444" w:rsidP="000E24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Средства выразительности, которые участники могут использовать для сравнения данных портретов Обломова: ловкая и пластичная линия, передача пространства, внимание деталям, световые акценты, фронтальная перспектива и т.д.</w:t>
            </w:r>
          </w:p>
          <w:p w:rsidR="000E2444" w:rsidRPr="000E2444" w:rsidRDefault="000E2444" w:rsidP="000E24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Участники могут высказать своё личное мнение по поводу того, какой из портретов лучше передает характер героя, аргументируя свой ответ.</w:t>
            </w:r>
          </w:p>
          <w:p w:rsidR="000E2444" w:rsidRPr="000E2444" w:rsidRDefault="000E2444" w:rsidP="000E24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Участники могут сопоставить каждую цитату с определенными элементами композиции изобразительных портретов.</w:t>
            </w:r>
          </w:p>
          <w:p w:rsidR="000E2444" w:rsidRPr="000E2444" w:rsidRDefault="000E2444" w:rsidP="000E2444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Пример:</w:t>
            </w:r>
          </w:p>
          <w:p w:rsidR="000E2444" w:rsidRPr="000E2444" w:rsidRDefault="000E2444" w:rsidP="000E244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 xml:space="preserve">.... Художники по-разному размещают фигуру Обломова в пространстве интерьера. Меншиков помещает Обломова на ближний план и выделяет и размером, сложностью контуров и активным цветом. Клячко углубляет фигуру, отчего пространство немного давит, тем самым подчеркивает тяжеловесность и беспросветность дум Обломова. В первом </w:t>
            </w:r>
            <w:r w:rsidRPr="000E24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портрете расположение пухлых рук, </w:t>
            </w:r>
            <w:proofErr w:type="spellStart"/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вздернутость</w:t>
            </w:r>
            <w:proofErr w:type="spellEnd"/>
            <w:r w:rsidRPr="000E2444">
              <w:rPr>
                <w:rFonts w:ascii="Times New Roman" w:hAnsi="Times New Roman" w:cs="Times New Roman"/>
                <w:sz w:val="24"/>
                <w:szCs w:val="24"/>
              </w:rPr>
              <w:t xml:space="preserve"> ножки отражают его наив</w:t>
            </w:r>
            <w:r w:rsidR="008A2889">
              <w:rPr>
                <w:rFonts w:ascii="Times New Roman" w:hAnsi="Times New Roman" w:cs="Times New Roman"/>
                <w:sz w:val="24"/>
                <w:szCs w:val="24"/>
              </w:rPr>
              <w:t xml:space="preserve">ное отношение к бездеятельному </w:t>
            </w: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>течению жизни. Второму портрету присуща монолитность, опущенные руки, опущенный взгляд, как будто автор точно иллюстрирует цитату «…</w:t>
            </w:r>
            <w:r w:rsidRPr="000E2444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 xml:space="preserve">взгляд его помрачался </w:t>
            </w:r>
            <w:proofErr w:type="gramStart"/>
            <w:r w:rsidRPr="000E2444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>выражением</w:t>
            </w:r>
            <w:proofErr w:type="gramEnd"/>
            <w:r w:rsidRPr="000E2444">
              <w:rPr>
                <w:rFonts w:ascii="Times New Roman" w:hAnsi="Times New Roman" w:cs="Times New Roman"/>
                <w:color w:val="3C3C3C"/>
                <w:sz w:val="24"/>
                <w:szCs w:val="24"/>
                <w:shd w:val="clear" w:color="auto" w:fill="FFFFFF"/>
              </w:rPr>
              <w:t xml:space="preserve"> будто усталости или скуки</w:t>
            </w:r>
            <w:r w:rsidRPr="000E2444">
              <w:rPr>
                <w:rFonts w:ascii="Times New Roman" w:hAnsi="Times New Roman" w:cs="Times New Roman"/>
                <w:sz w:val="24"/>
                <w:szCs w:val="24"/>
              </w:rPr>
              <w:t xml:space="preserve">…» </w:t>
            </w:r>
          </w:p>
        </w:tc>
      </w:tr>
    </w:tbl>
    <w:p w:rsidR="000E2444" w:rsidRPr="000E2444" w:rsidRDefault="000E2444" w:rsidP="000E24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444" w:rsidRPr="000E2444" w:rsidRDefault="000E2444" w:rsidP="000E24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Критерии оценки и анализ ответа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правильно указывает полное имя героя – 3 балла, неполное – 2 балла;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называет автора произведения полностью Иван Александрович Гончаров – 4 балла; все другие варианты ответов, связанные с данным писателем (Гончаров, Иван Гончаров и пр.) – 2 балла;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Участник называет литературное произведение – роман «Обломов» - 2 балла, «Обломов» - 1 балл, за ответ социально-психологический роман «Обломов» участнику добавляется 1 балл. Максимально за 1 и 2 пункты: 10 баллов.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Участник убедительно представляет сравнительный анализ портретов, основываясь на описании средств художественной выразительности в сопоставлении с цитатами и характером героя данного произведения. За каждое точное указание средства выразительности, определяющее художественный образ героя, участник получает по 1 баллу за каждый портрет, максимально может получить 12 баллов. </w:t>
      </w:r>
    </w:p>
    <w:p w:rsidR="000E2444" w:rsidRPr="000E2444" w:rsidRDefault="008A2889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Дополнительные баллы: з</w:t>
      </w:r>
      <w:r w:rsidR="000E2444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 состоятельность, целостность и убедительность анализа участник может получить от 0 до 5 баллов. 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Грамотный искусствоведческий анализ, использование искусствоведческих терминов, образность речи поощряется от 1 до 4 баллами.</w:t>
      </w:r>
    </w:p>
    <w:p w:rsid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 за 3 пункт задания – 21 балл.</w:t>
      </w:r>
    </w:p>
    <w:p w:rsid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</w:t>
      </w:r>
      <w:r w:rsidR="007C0360">
        <w:rPr>
          <w:rFonts w:ascii="Times New Roman" w:eastAsia="Calibri" w:hAnsi="Times New Roman" w:cs="Times New Roman"/>
          <w:sz w:val="24"/>
          <w:szCs w:val="24"/>
          <w:lang w:eastAsia="en-US"/>
        </w:rPr>
        <w:t>ая оценка</w:t>
      </w: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задание</w:t>
      </w:r>
      <w:r w:rsidR="007C03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№1 второго типа -</w:t>
      </w: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31 балл.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выполнения </w:t>
      </w:r>
      <w:r w:rsidR="007C0360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задание</w:t>
      </w:r>
      <w:r w:rsidR="007C03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№1 второго типа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– 30 мин.</w:t>
      </w: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br w:type="page"/>
      </w:r>
    </w:p>
    <w:p w:rsidR="000E2444" w:rsidRDefault="000E2444" w:rsidP="000E2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Задание №2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37"/>
        <w:gridCol w:w="7034"/>
      </w:tblGrid>
      <w:tr w:rsidR="000E2444" w:rsidRPr="000E2444" w:rsidTr="008E65FD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Текст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ПРИМЕРНЫЙ ТЕКСТ</w:t>
            </w:r>
          </w:p>
          <w:p w:rsidR="000E2444" w:rsidRPr="000E2444" w:rsidRDefault="000E2444" w:rsidP="000E244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Картина кроет в себе глубокий смысл, старая кукла на подоконнике давно покинутого деревянного дома, символизирует воспоминания о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прошлом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о детстве, о значимых событиях в жизни человека.</w:t>
            </w:r>
          </w:p>
          <w:p w:rsidR="000E2444" w:rsidRPr="000E2444" w:rsidRDefault="000E2444" w:rsidP="000E244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Художник показывает, как изменилось время, а старая потрепанная кукла напоминает беззаботный давний город, где счастье, доброжелательность, невинность можно было встретить на каждом углу, теперь этого всего нет, остались только светлые воспоминания. Во всей картине сквозит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заброшенность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неухоженность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опустелость, что подчеркивается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блеклым колоритом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картины. Кукла как атрибут утраченного прошлого, которое нельзя вернуть, потому что это само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время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Так или иначе, но возле этого окна со старой куклой можно предаться воспоминаниям.</w:t>
            </w:r>
          </w:p>
          <w:p w:rsidR="000E2444" w:rsidRPr="000E2444" w:rsidRDefault="000E2444" w:rsidP="000E244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Картина заставляет переосмыслить человеческие ценности, а также подумать, хороши ли перемены, нравится ли все новое человеку. Каждый для себя должен сам найти ответы на данные вопросы, полотно только к ним подводит.</w:t>
            </w:r>
          </w:p>
          <w:p w:rsidR="000E2444" w:rsidRPr="000E2444" w:rsidRDefault="000E2444" w:rsidP="000E2444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При виде произведения у зрителя могут возникнуть разные эмоции, так как картина помогает вспомнить и подумать о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en-US"/>
              </w:rPr>
              <w:t>прошлом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а уже у каждого человека возникнуть разные чувства по этому поводу - облегчение, ностальгия, ненависть, моральное удовлетворение.</w:t>
            </w:r>
          </w:p>
        </w:tc>
      </w:tr>
      <w:tr w:rsidR="000E2444" w:rsidRPr="000E2444" w:rsidTr="008E65FD"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Название</w:t>
            </w:r>
          </w:p>
        </w:tc>
        <w:tc>
          <w:tcPr>
            <w:tcW w:w="7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US"/>
              </w:rPr>
              <w:t>Оригинальное название «Кукла»</w:t>
            </w:r>
          </w:p>
        </w:tc>
      </w:tr>
    </w:tbl>
    <w:p w:rsidR="000E2444" w:rsidRPr="000E2444" w:rsidRDefault="000E2444" w:rsidP="000E244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Критерии оценки и анализ ответа  </w:t>
      </w:r>
    </w:p>
    <w:p w:rsidR="000E2444" w:rsidRPr="000E2444" w:rsidRDefault="000E2444" w:rsidP="000E244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Задание направлено на выявление эмоционально-личностной и коммуникативной компетенций: способности участников </w:t>
      </w:r>
      <w:proofErr w:type="gramStart"/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эмоционально-личностно</w:t>
      </w:r>
      <w:proofErr w:type="gramEnd"/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воспринимать художественное произведение и словесно передавать свои мысли и ощущения.</w:t>
      </w:r>
    </w:p>
    <w:p w:rsidR="000E2444" w:rsidRPr="000E2444" w:rsidRDefault="000E2444" w:rsidP="000E24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логично и связано передает свое настроение от увиденного произведения, используя все четыре опорных слова. Данные четыре слова – это средства смысловой и художественной выразительности, относящейся к данному произведению. В соответствие с этим участники должны в своем тексте передать логическое понимание значения данных слов. По 2 балла за использование каждого опорного слова.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 0-6 баллов участник получает за логичный и выразительный текст. Максимально за первый пункт задания – 14 баллов.</w:t>
      </w:r>
    </w:p>
    <w:p w:rsidR="000E2444" w:rsidRPr="000E2444" w:rsidRDefault="000E2444" w:rsidP="000E24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указывает название произведения – 1 балл. </w:t>
      </w:r>
      <w:proofErr w:type="gramStart"/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Участник дает название, выражающее эмоциональное состояние или наиболее близкое к оригинальному или использует цитату из литературных произведений – 3 балла.</w:t>
      </w:r>
      <w:proofErr w:type="gramEnd"/>
    </w:p>
    <w:p w:rsidR="000E2444" w:rsidRDefault="000E2444" w:rsidP="000E2444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Участник аргументировано (опирается на свой текст, отвечая на вопрос, почему дано именно такое название?) поясняет свое название произведения – 0-4 баллов. Участник окрашивает свою письменную речь в пояснении эмоционально-ценностным содержанием, </w:t>
      </w:r>
      <w:proofErr w:type="gramStart"/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отмечает свою личностную позицию следует</w:t>
      </w:r>
      <w:proofErr w:type="gramEnd"/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добавить 1-2 балла. Максимальная оценка за 2 и 3 пункты – 9 баллов.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Максимальная оценка за задание </w:t>
      </w:r>
      <w:r w:rsidR="007C03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№2 второго типа </w:t>
      </w: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23 балла.</w:t>
      </w:r>
    </w:p>
    <w:p w:rsidR="000E2444" w:rsidRDefault="000E2444" w:rsidP="000E244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ab/>
        <w:t xml:space="preserve">Время выполнения </w:t>
      </w:r>
      <w:r w:rsidR="007C0360"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задани</w:t>
      </w:r>
      <w:r w:rsidR="007C0360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я№2 второго типа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– 30 мин.</w:t>
      </w:r>
    </w:p>
    <w:p w:rsidR="000E2444" w:rsidRPr="000E2444" w:rsidRDefault="000E2444" w:rsidP="000E244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</w:p>
    <w:p w:rsidR="000E2444" w:rsidRPr="000E2444" w:rsidRDefault="007C0360" w:rsidP="000E24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МАКСИМАЛЬНАЯ ОЦЕНКА</w:t>
      </w:r>
      <w:r w:rsidR="000E2444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ЗА ЗАДАНИ</w:t>
      </w:r>
      <w:r w:rsidR="000E2444">
        <w:rPr>
          <w:rFonts w:ascii="Times New Roman" w:eastAsia="Calibri" w:hAnsi="Times New Roman" w:cs="Times New Roman"/>
          <w:sz w:val="24"/>
          <w:szCs w:val="24"/>
          <w:lang w:eastAsia="en-US"/>
        </w:rPr>
        <w:t>Я</w:t>
      </w:r>
      <w:r w:rsidR="000E2444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</w:t>
      </w:r>
      <w:r w:rsid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0E2444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54 БАЛЛА.</w:t>
      </w:r>
    </w:p>
    <w:p w:rsidR="000E2444" w:rsidRPr="000E2444" w:rsidRDefault="000E2444" w:rsidP="000E244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ВЫПОЛНЕНИЯ </w:t>
      </w:r>
      <w:r w:rsidR="007C0360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>ЗАДАНИ</w:t>
      </w:r>
      <w:r w:rsidR="007C0360">
        <w:rPr>
          <w:rFonts w:ascii="Times New Roman" w:eastAsia="Calibri" w:hAnsi="Times New Roman" w:cs="Times New Roman"/>
          <w:sz w:val="24"/>
          <w:szCs w:val="24"/>
          <w:lang w:eastAsia="en-US"/>
        </w:rPr>
        <w:t>Й</w:t>
      </w:r>
      <w:r w:rsidR="007C0360"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ВТОРОГО ТИПА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– 1 ЧАС.</w:t>
      </w:r>
    </w:p>
    <w:p w:rsidR="000E2444" w:rsidRDefault="000E2444" w:rsidP="000E244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444" w:rsidRPr="000E2444" w:rsidRDefault="000E2444" w:rsidP="000E2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Ключи к з</w:t>
      </w:r>
      <w:r w:rsidRPr="000E2444">
        <w:rPr>
          <w:rFonts w:ascii="Times New Roman" w:eastAsia="Times New Roman" w:hAnsi="Times New Roman" w:cs="Times New Roman"/>
          <w:b/>
          <w:sz w:val="24"/>
          <w:szCs w:val="24"/>
        </w:rPr>
        <w:t>аданию третьего типа</w:t>
      </w:r>
    </w:p>
    <w:p w:rsidR="000E2444" w:rsidRPr="000E2444" w:rsidRDefault="000E2444" w:rsidP="000E2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62"/>
        <w:gridCol w:w="3402"/>
      </w:tblGrid>
      <w:tr w:rsidR="000E2444" w:rsidRPr="000E2444" w:rsidTr="008E65FD">
        <w:tc>
          <w:tcPr>
            <w:tcW w:w="606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</w:t>
            </w:r>
          </w:p>
        </w:tc>
        <w:tc>
          <w:tcPr>
            <w:tcW w:w="340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Баллы </w:t>
            </w:r>
          </w:p>
        </w:tc>
      </w:tr>
      <w:tr w:rsidR="000E2444" w:rsidRPr="000E2444" w:rsidTr="008E65FD">
        <w:tc>
          <w:tcPr>
            <w:tcW w:w="606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Все работы представляют аллегорические изображения темпераментов человека. </w:t>
            </w:r>
          </w:p>
        </w:tc>
        <w:tc>
          <w:tcPr>
            <w:tcW w:w="340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1) правильно указано, что все работы представляют собой живописные работы с аллегорическими изображениями темпераментов человека.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2)дополнительные правильные элементы ответа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</w:p>
          <w:p w:rsidR="000E2444" w:rsidRPr="000E2444" w:rsidRDefault="008A2889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  <w:r w:rsidR="000E2444"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20 баллов</w:t>
            </w:r>
          </w:p>
        </w:tc>
      </w:tr>
      <w:tr w:rsidR="000E2444" w:rsidRPr="000E2444" w:rsidTr="008E65FD">
        <w:tc>
          <w:tcPr>
            <w:tcW w:w="606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2. Представлены следующие работы: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№1. Альбрехт Дюрер «Четыре апостола» (аллегория четырех темпераментов). 1526. Холст. Масло. 215 × 76 см. Старая пинакотека, Мюнхен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№2. Мартин де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«Сангвиник» (из серии гравюр «Четыре темперамента»). 1590-1632. Гравюра. 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19,4 х 22,1 см.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Рейксмюсеум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, Амстердам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№3. Альбрехт Дюрер «Меланхолия». 1514. Медь, резцовая гравюра. 23,9 × 18,8 см. Государственный Эрмитаж, Санкт-Петербург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№4. Иоганн Георг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Платцер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«Аллегория четырех темпераментов».  Около 1730. Масло на меди, 37,5 × 57 Национальный музей, Вроцлав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№5. Жак де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Гейн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 «Холерик (огонь)» (из серии гравюр «Четыре темперамента»). 1596-1597. Гравюра. 28,5 х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225 см. Национальная галерея, Прага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№6. Пьер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Франческо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Мола «Флегматик. Аллегория». 1650. Холст. Масло. 76 × 114 см. Галерея академии изящных искусств, Флоренция</w:t>
            </w:r>
          </w:p>
        </w:tc>
        <w:tc>
          <w:tcPr>
            <w:tcW w:w="340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1) правильно названы авторы работ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определены названия работ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3) правильно названы годы создания работ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4) правильно названо местонахождение каждой из работ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5) правильно названа техника выполнения каждой из работ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1 баллу за работу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max</w:t>
            </w: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баллов</w:t>
            </w:r>
          </w:p>
          <w:p w:rsidR="000E2444" w:rsidRPr="000E2444" w:rsidRDefault="008A2889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  <w:r w:rsidR="000E2444"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30 баллов</w:t>
            </w:r>
          </w:p>
        </w:tc>
      </w:tr>
      <w:tr w:rsidR="000E2444" w:rsidRPr="000E2444" w:rsidTr="008E65FD">
        <w:tc>
          <w:tcPr>
            <w:tcW w:w="606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3. Представленные работы можно сгруппировать по следующим признакам: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по художественному стилю 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Возрождение (Альбрехт Дюрер, де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Гейн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II)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Барокко (Мартин де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Пьер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Франческо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Мола)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Рококо (Иоганн Георг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Платцер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2) по принадлежности автора к национальной художественной школе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Германия (Альбрехт Дюрер)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Голландия (Жак де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Гейн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II, Мартин де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Вос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Австрия (Иоганн Георг 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Платцер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2444" w:rsidRPr="000E2444" w:rsidRDefault="000E2444" w:rsidP="000E2444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Италия (</w:t>
            </w:r>
            <w:proofErr w:type="spellStart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ПьерФранческоМола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3) по технике выполнения:</w:t>
            </w:r>
          </w:p>
          <w:p w:rsidR="000E2444" w:rsidRPr="000E2444" w:rsidRDefault="000E2444" w:rsidP="000E2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живопись маслом (№1, №4, №6)</w:t>
            </w:r>
          </w:p>
          <w:p w:rsidR="000E2444" w:rsidRPr="000E2444" w:rsidRDefault="000E2444" w:rsidP="000E2444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гравюра (№», №3, №5)</w:t>
            </w:r>
          </w:p>
        </w:tc>
        <w:tc>
          <w:tcPr>
            <w:tcW w:w="340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1) определены признаки, по которым можно сгруппировать работы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 баллов за признак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2)дополнительные правильные элементы ответа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</w:p>
          <w:p w:rsidR="000E2444" w:rsidRPr="000E2444" w:rsidRDefault="008A2889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  <w:r w:rsidR="000E2444"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30 баллов</w:t>
            </w:r>
          </w:p>
        </w:tc>
      </w:tr>
      <w:tr w:rsidR="000E2444" w:rsidRPr="000E2444" w:rsidTr="008E65FD">
        <w:tc>
          <w:tcPr>
            <w:tcW w:w="6062" w:type="dxa"/>
            <w:shd w:val="clear" w:color="auto" w:fill="auto"/>
          </w:tcPr>
          <w:p w:rsidR="000E2444" w:rsidRPr="000E2444" w:rsidRDefault="000E2444" w:rsidP="000E2444">
            <w:pPr>
              <w:tabs>
                <w:tab w:val="left" w:pos="340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Составлено подробное словесное описание замысла </w:t>
            </w: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художественного полотна на данную тему (изображение темперамента человека) – как заказа художнику с указанием желаемой композиции, ракурса, характерных черт изображаемого и способов их достижения.</w:t>
            </w:r>
          </w:p>
        </w:tc>
        <w:tc>
          <w:tcPr>
            <w:tcW w:w="340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Составлено подробное </w:t>
            </w: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словесное описание замысла художественного полотна на данную тему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>1) с указанием желаемой композиции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с указанием ракурса 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5 баллов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с указанием характерных черт изображаемого и способов их достижения 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max</w:t>
            </w:r>
            <w:proofErr w:type="spellEnd"/>
            <w:r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баллов</w:t>
            </w:r>
          </w:p>
          <w:p w:rsidR="000E2444" w:rsidRPr="000E2444" w:rsidRDefault="00E7205F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  <w:r w:rsidR="000E2444"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20 баллов</w:t>
            </w:r>
          </w:p>
        </w:tc>
      </w:tr>
      <w:tr w:rsidR="000E2444" w:rsidRPr="000E2444" w:rsidTr="008E65FD">
        <w:tc>
          <w:tcPr>
            <w:tcW w:w="6062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44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3402" w:type="dxa"/>
            <w:shd w:val="clear" w:color="auto" w:fill="auto"/>
          </w:tcPr>
          <w:p w:rsidR="000E2444" w:rsidRPr="000E2444" w:rsidRDefault="00E7205F" w:rsidP="000E24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tt-RU"/>
              </w:rPr>
              <w:t>Итого</w:t>
            </w:r>
            <w:r w:rsidR="000E2444" w:rsidRPr="000E244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 100 баллов</w:t>
            </w:r>
          </w:p>
        </w:tc>
      </w:tr>
    </w:tbl>
    <w:p w:rsidR="000E2444" w:rsidRPr="000E2444" w:rsidRDefault="000E2444" w:rsidP="000E24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0E2444" w:rsidRP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P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2444">
        <w:rPr>
          <w:rFonts w:ascii="Times New Roman" w:eastAsia="Times New Roman" w:hAnsi="Times New Roman" w:cs="Times New Roman"/>
          <w:sz w:val="24"/>
          <w:szCs w:val="24"/>
        </w:rPr>
        <w:t xml:space="preserve">Максимальное количество баллов за выполнение задания </w:t>
      </w:r>
      <w:r w:rsidR="007C0360">
        <w:rPr>
          <w:rFonts w:ascii="Times New Roman" w:eastAsia="Times New Roman" w:hAnsi="Times New Roman" w:cs="Times New Roman"/>
          <w:sz w:val="24"/>
          <w:szCs w:val="24"/>
        </w:rPr>
        <w:t xml:space="preserve">третьего типа </w:t>
      </w:r>
      <w:r w:rsidRPr="000E2444">
        <w:rPr>
          <w:rFonts w:ascii="Times New Roman" w:eastAsia="Times New Roman" w:hAnsi="Times New Roman" w:cs="Times New Roman"/>
          <w:sz w:val="24"/>
          <w:szCs w:val="24"/>
        </w:rPr>
        <w:t>- 100 баллов.</w:t>
      </w:r>
    </w:p>
    <w:p w:rsidR="000E2444" w:rsidRP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2444">
        <w:rPr>
          <w:rFonts w:ascii="Times New Roman" w:eastAsia="Times New Roman" w:hAnsi="Times New Roman" w:cs="Times New Roman"/>
          <w:sz w:val="24"/>
          <w:szCs w:val="24"/>
        </w:rPr>
        <w:t>Время выполнения задания</w:t>
      </w:r>
      <w:r w:rsidR="007C0360">
        <w:rPr>
          <w:rFonts w:ascii="Times New Roman" w:eastAsia="Times New Roman" w:hAnsi="Times New Roman" w:cs="Times New Roman"/>
          <w:sz w:val="24"/>
          <w:szCs w:val="24"/>
        </w:rPr>
        <w:t>третьего типа</w:t>
      </w:r>
      <w:r w:rsidRPr="000E2444">
        <w:rPr>
          <w:rFonts w:ascii="Times New Roman" w:eastAsia="Times New Roman" w:hAnsi="Times New Roman" w:cs="Times New Roman"/>
          <w:sz w:val="24"/>
          <w:szCs w:val="24"/>
        </w:rPr>
        <w:t xml:space="preserve"> - 1 час.</w:t>
      </w: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Ключ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</w:t>
      </w:r>
      <w:r w:rsidRPr="000E244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заданию четвертого типа</w:t>
      </w:r>
    </w:p>
    <w:p w:rsidR="007C0360" w:rsidRPr="000E2444" w:rsidRDefault="007C0360" w:rsidP="000E24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8"/>
        <w:gridCol w:w="988"/>
        <w:gridCol w:w="5239"/>
      </w:tblGrid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храма Амона-Ра, на правом берегу Нила, в южной части Фив, в пределах современного города Луксор.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Новое Царство.</w:t>
            </w:r>
          </w:p>
          <w:p w:rsidR="000E2444" w:rsidRPr="000E2444" w:rsidRDefault="000E2444" w:rsidP="000E24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Древний Египет</w:t>
            </w: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№3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композиции ярко выражена горизонтальная ось.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Строительство храмов велось в трёх основных направлениях: возводились наземные, скальные и полускальные храмовые комплексы.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Ворота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Луксорского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храма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Наземные храмы представляли собой втянутый в плане прямоугольник, окружённый высокой массивной стеной, к воротам которой вела от Нила широкая дорога, украшенная по обеим сторонам статуями сфинксов. Вход в храм оформляли пилоном, с внутренней стороны которого две лестницы вели на верхнюю платформу. К наружной стороне пилона прикрепляли высокие деревянные мачты с флагами, а перед ними воздвигали гигантские статуи фараона и позолочённые обелиски. Вход вёл в открытый, обнесенный колоннадой двор, заканчивающийся портиком, построенным немного выше уровня двора. В центре двора находился жертвенный камень. 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 портиком располагался гипостиль, а за ним, в глубине храма — молельня, состоящая из нескольких помещений: в центральном на жертвенном камне находилась священная ладья со статуей главного бога, в остальных двух — статуи богини-жены и статуи бога-сына.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Вокруг молельни по периметру тянулся обходной коридор, из которого дверные проемы вели в дополнительные залы, храмовую библиотеку, хранилища для статуй, комнаты для специальных ритуалов.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Классика. Древняя Греция. Храм Ники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Аптерос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Акрополь. Афины.</w:t>
            </w: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№1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Храм Ники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Аптерос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выполнен из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пентелийского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мрамора.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ПостроенКалликратом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427—424 годах 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н. э. 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плану 450 года до н. э. Постройка представляет собой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амфипростиль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 двумя ионическими портиками по четыре колонны. Колонны вдоль восточного и западного фронтов были монолитными. Стилобат имеет три ступени. Общая высота от стилобата до верхней точки фронтона, пока храм оставался нетронутым, составляла примерно 7 метров. Храм был 8 метров в длину, 5,5 метров в ширину и 7 метров в высоту. Отношение высоты к диаметру колонн составляет 7:1. Такие пропорции создают элегантность и утонченность, которых нет в обычных ионических постройках с соотношением 9:1 или 10:1. На непрерывном ионическом фризе изображались эпизоды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Греко-персидских войн и боги — Афина, Посейдон и Зевс.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Готика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Святая капелла в Париже</w:t>
            </w: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№7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Святая капелла в Париж1242—1248 гг. Для готики характерны стрельчатые арки с заострённым верхом, узкие и высокие башни и колонны, богато украшенный фасад с резными деталями (вимперги, тимпаны, архивольты) и многоцветные витражные стрельчатые окна. Все элементы стиля подчёркивают вертикаль.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Ренессанс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Темпьетто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 дворе церкви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Сан-Пьетро-ин-Монторио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Риме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№8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Темпьетто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во дворе церкви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Сан-Пьетро-ин-Монторио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Рим, 1502 г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.А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рх.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ДонатоБраманте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Храм отмечает место, на котором был казнён святой Пётр. Характерной чертой построек Ренессанса является возведение купола.  Сочетание продольной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базиликальной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композиции с центрально-симметричным принципом построения. Обращение к античным традициям архитектуры.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Барокко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Андреевская церковь в Киеве</w:t>
            </w: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№7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Андреевская церковь в Киеве. Арх. Б. Растрелли. Построена в честь апостола Андрея Первозванного в 1754 году на Андреевской горе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.Р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асположена на крутом правом берегу Днепра, над исторической частью города — Подолом. Архитектуре барокко характерны: пространственный размах, слитность, текучесть сложных, обычно криволинейных форм. Часто встречаются развёрнутые масштабные колоннады, изобилие скульптуры на фасадах и в интерьерах, волюты, большое число раскреповок, лучковые фасады с раскреповкой в середине, рустованные колонны и пилястры. Купола приобретают сложные формы, часто они многоярусные. Характерные детали барокко —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теламон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(атлант), кариатида, маскарон. Широко использовался  сочетание таких цветов как: 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бирюзовый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лазоревый в сочетании с золотом и белой лепниной.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Классицизм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Ансамбль Казанского университета</w:t>
            </w: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 5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Ансамбль Казанского университета. Арх. П.Г. Пятницкий, М. П. Коринфский (Варенцов).  1822-1825. 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Для архитектуры русского классицизма характерно обращение к античной традиции. Использование ордерной системы, строгость и симметрия форм. Как </w:t>
            </w:r>
            <w:proofErr w:type="gram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правило</w:t>
            </w:r>
            <w:proofErr w:type="gram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преобладали постройки желтого и белого цветов в различных сочетаниях. Характерной чертой является ансамблевый принцип застройки.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Модерн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Особняк С. П.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Рябушинского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Москве</w:t>
            </w: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№2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Особняк С. П.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Рябушинского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1900—1903 гг. Арх. Ф.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Шехтель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Модерн (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ар-нуво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) — стиль, получивший распространение в Европе в 1890-е—1910-е годы в рамках художественного направления </w:t>
            </w: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модерн. Архитектуру модерна отличает отказ от классических линий и углов в пользу более декоративных (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необарочных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, неоготических,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неорусских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 линий при использовании новых материалов, таких как металл, бетон, железобетон и стекло.Развитие в Европе и России стиля модерн, помимо множественных стилистических и декоративных изменений, ввело в моду новый тип центрических планировок. Подобная структура подразумевала выделение композиционного центра, вокруг которого возводилось здание.</w:t>
            </w:r>
          </w:p>
        </w:tc>
      </w:tr>
      <w:tr w:rsidR="000E2444" w:rsidRPr="000E2444" w:rsidTr="008E65FD">
        <w:tc>
          <w:tcPr>
            <w:tcW w:w="311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Ар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Деко</w:t>
            </w:r>
            <w:proofErr w:type="spellEnd"/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Павильон СССР на международной выставке в Париже в 1937 году</w:t>
            </w:r>
          </w:p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88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№6</w:t>
            </w:r>
          </w:p>
        </w:tc>
        <w:tc>
          <w:tcPr>
            <w:tcW w:w="5239" w:type="dxa"/>
            <w:shd w:val="clear" w:color="auto" w:fill="auto"/>
          </w:tcPr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Павильон СССР на международной выставке в Париже в 1937 году. Арх.  Борис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Иофан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и др. Скульптор Вера Мухина.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Ар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Деко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- эклектичный стиль представляет собой синтез модернизма и неоклассицизма. На стиль </w:t>
            </w:r>
            <w:proofErr w:type="spellStart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ар-деко</w:t>
            </w:r>
            <w:proofErr w:type="spellEnd"/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также значительное влияние оказали такие художественные направления, как кубизм, конструктивизм и футуризм, сплетавшиеся с восточными, африканскими и другими экзотическими мотивами.</w:t>
            </w:r>
          </w:p>
          <w:p w:rsidR="000E2444" w:rsidRPr="000E2444" w:rsidRDefault="000E2444" w:rsidP="000E24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E244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Для стиля характерны строгая закономерность, смелые геометрические линии, этнические геометрические узоры, пёстрые орнаменты, роскошь, шик, дорогие современные материалы.</w:t>
            </w:r>
          </w:p>
        </w:tc>
      </w:tr>
    </w:tbl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>Анализ ответа, оценка.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E244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0E2444">
        <w:rPr>
          <w:rFonts w:ascii="Times New Roman" w:eastAsia="Calibri" w:hAnsi="Times New Roman" w:cs="Times New Roman"/>
          <w:sz w:val="24"/>
          <w:szCs w:val="24"/>
        </w:rPr>
        <w:t>Участник</w:t>
      </w:r>
      <w:proofErr w:type="gramEnd"/>
      <w:r w:rsidRPr="000E2444">
        <w:rPr>
          <w:rFonts w:ascii="Times New Roman" w:eastAsia="Calibri" w:hAnsi="Times New Roman" w:cs="Times New Roman"/>
          <w:sz w:val="24"/>
          <w:szCs w:val="24"/>
        </w:rPr>
        <w:t xml:space="preserve"> верно относит изображение к тому или иному стилю. </w:t>
      </w: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 2 балла </w:t>
      </w:r>
      <w:r w:rsidRPr="000E2444">
        <w:rPr>
          <w:rFonts w:ascii="Times New Roman" w:eastAsia="Calibri" w:hAnsi="Times New Roman" w:cs="Times New Roman"/>
          <w:sz w:val="24"/>
          <w:szCs w:val="24"/>
        </w:rPr>
        <w:t xml:space="preserve">за каждое верное соотнесение = </w:t>
      </w: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>16 баллов.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2. </w:t>
      </w:r>
      <w:r w:rsidRPr="000E2444">
        <w:rPr>
          <w:rFonts w:ascii="Times New Roman" w:eastAsia="Calibri" w:hAnsi="Times New Roman" w:cs="Times New Roman"/>
          <w:bCs/>
          <w:sz w:val="24"/>
          <w:szCs w:val="24"/>
        </w:rPr>
        <w:t xml:space="preserve">Участник даёт верное перечисление главных отличительных признаков по 4 группам. </w:t>
      </w: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>По 4 балла</w:t>
      </w:r>
      <w:r w:rsidRPr="000E2444">
        <w:rPr>
          <w:rFonts w:ascii="Times New Roman" w:eastAsia="Calibri" w:hAnsi="Times New Roman" w:cs="Times New Roman"/>
          <w:bCs/>
          <w:sz w:val="24"/>
          <w:szCs w:val="24"/>
        </w:rPr>
        <w:t xml:space="preserve"> за максимальное количество признаков для каждой группы = </w:t>
      </w: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>16 баллов</w:t>
      </w:r>
      <w:r w:rsidRPr="000E24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44">
        <w:rPr>
          <w:rFonts w:ascii="Times New Roman" w:eastAsia="Calibri" w:hAnsi="Times New Roman" w:cs="Times New Roman"/>
          <w:bCs/>
          <w:sz w:val="24"/>
          <w:szCs w:val="24"/>
        </w:rPr>
        <w:t xml:space="preserve">3. За правильное расположение стилей в хронологическом порядке = </w:t>
      </w:r>
      <w:r w:rsidRPr="000E2444">
        <w:rPr>
          <w:rFonts w:ascii="Times New Roman" w:eastAsia="Calibri" w:hAnsi="Times New Roman" w:cs="Times New Roman"/>
          <w:b/>
          <w:bCs/>
          <w:sz w:val="24"/>
          <w:szCs w:val="24"/>
        </w:rPr>
        <w:t>2 балла</w:t>
      </w:r>
      <w:r w:rsidRPr="000E24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tbl>
      <w:tblPr>
        <w:tblStyle w:val="2"/>
        <w:tblW w:w="0" w:type="auto"/>
        <w:tblLayout w:type="fixed"/>
        <w:tblLook w:val="04A0"/>
      </w:tblPr>
      <w:tblGrid>
        <w:gridCol w:w="1271"/>
        <w:gridCol w:w="1276"/>
        <w:gridCol w:w="992"/>
        <w:gridCol w:w="1134"/>
        <w:gridCol w:w="1134"/>
        <w:gridCol w:w="1134"/>
        <w:gridCol w:w="1276"/>
        <w:gridCol w:w="1128"/>
      </w:tblGrid>
      <w:tr w:rsidR="000E2444" w:rsidRPr="000E2444" w:rsidTr="008E65FD">
        <w:trPr>
          <w:trHeight w:val="842"/>
        </w:trPr>
        <w:tc>
          <w:tcPr>
            <w:tcW w:w="1271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Новое Царство Древний Египет</w:t>
            </w:r>
          </w:p>
        </w:tc>
        <w:tc>
          <w:tcPr>
            <w:tcW w:w="1276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Классика</w:t>
            </w:r>
          </w:p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Древняя Греция</w:t>
            </w:r>
          </w:p>
        </w:tc>
        <w:tc>
          <w:tcPr>
            <w:tcW w:w="992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Готика</w:t>
            </w:r>
          </w:p>
        </w:tc>
        <w:tc>
          <w:tcPr>
            <w:tcW w:w="1134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Ренессанс</w:t>
            </w:r>
          </w:p>
        </w:tc>
        <w:tc>
          <w:tcPr>
            <w:tcW w:w="1134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Барокко</w:t>
            </w:r>
          </w:p>
        </w:tc>
        <w:tc>
          <w:tcPr>
            <w:tcW w:w="1134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Классицизм</w:t>
            </w:r>
          </w:p>
        </w:tc>
        <w:tc>
          <w:tcPr>
            <w:tcW w:w="1276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>Функционализм</w:t>
            </w:r>
          </w:p>
        </w:tc>
        <w:tc>
          <w:tcPr>
            <w:tcW w:w="1128" w:type="dxa"/>
          </w:tcPr>
          <w:p w:rsidR="000E2444" w:rsidRPr="000E2444" w:rsidRDefault="000E2444" w:rsidP="000E2444">
            <w:pPr>
              <w:autoSpaceDE w:val="0"/>
              <w:autoSpaceDN w:val="0"/>
              <w:adjustRightInd w:val="0"/>
              <w:rPr>
                <w:rFonts w:cs="Times New Roman"/>
                <w:bCs/>
                <w:sz w:val="24"/>
                <w:szCs w:val="24"/>
              </w:rPr>
            </w:pPr>
            <w:r w:rsidRPr="000E2444">
              <w:rPr>
                <w:rFonts w:cs="Times New Roman"/>
                <w:bCs/>
                <w:sz w:val="24"/>
                <w:szCs w:val="24"/>
              </w:rPr>
              <w:t xml:space="preserve">Ар </w:t>
            </w:r>
            <w:proofErr w:type="spellStart"/>
            <w:r w:rsidRPr="000E2444">
              <w:rPr>
                <w:rFonts w:cs="Times New Roman"/>
                <w:bCs/>
                <w:sz w:val="24"/>
                <w:szCs w:val="24"/>
              </w:rPr>
              <w:t>Деко</w:t>
            </w:r>
            <w:proofErr w:type="spellEnd"/>
          </w:p>
        </w:tc>
      </w:tr>
    </w:tbl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0E2444">
        <w:rPr>
          <w:rFonts w:ascii="Times New Roman" w:eastAsia="Calibri" w:hAnsi="Times New Roman" w:cs="Times New Roman"/>
          <w:bCs/>
          <w:sz w:val="24"/>
          <w:szCs w:val="24"/>
        </w:rPr>
        <w:t>Максим</w:t>
      </w:r>
      <w:r>
        <w:rPr>
          <w:rFonts w:ascii="Times New Roman" w:eastAsia="Calibri" w:hAnsi="Times New Roman" w:cs="Times New Roman"/>
          <w:bCs/>
          <w:sz w:val="24"/>
          <w:szCs w:val="24"/>
        </w:rPr>
        <w:t>альное количество баллов за выполнение задания четвертого типа</w:t>
      </w:r>
      <w:r w:rsidR="007C0360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7C0360">
        <w:rPr>
          <w:rFonts w:ascii="Times New Roman" w:eastAsia="Calibri" w:hAnsi="Times New Roman" w:cs="Times New Roman"/>
          <w:bCs/>
          <w:sz w:val="24"/>
          <w:szCs w:val="24"/>
        </w:rPr>
        <w:t>34 балла</w:t>
      </w:r>
      <w:r w:rsidRPr="000E2444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Время на выполнение задания </w:t>
      </w:r>
      <w:r w:rsidR="007C03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четвертого типа </w:t>
      </w:r>
      <w:r w:rsidRPr="000E244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1 час.</w:t>
      </w:r>
    </w:p>
    <w:p w:rsidR="000E2444" w:rsidRPr="000E2444" w:rsidRDefault="000E2444" w:rsidP="000E2444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2444" w:rsidRP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Default="000E2444" w:rsidP="000E244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МАКСИМАЛЬНОЕ КОЛИЧЕСТВО БАЛЛОВ ЗА ВЫПОЛНЕНИЕ ВСЕХ ЗАДАНИЙ ОЛИМПИАДЫ – 203 БАЛЛА.</w:t>
      </w:r>
    </w:p>
    <w:p w:rsidR="000E2444" w:rsidRDefault="000E2444" w:rsidP="000E2444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ВРЕМЯ ВЫПОЛНЕНИЯ ВСЕХ ЗАДАНИЙ ОЛИМПИАДЫ – 4 ЧАСА.</w:t>
      </w:r>
    </w:p>
    <w:p w:rsidR="000E2444" w:rsidRPr="000E2444" w:rsidRDefault="000E2444" w:rsidP="000E24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E2444" w:rsidRPr="000E2444" w:rsidRDefault="000E2444" w:rsidP="000E24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E2444" w:rsidRPr="000E2444" w:rsidSect="00085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B3A13"/>
    <w:multiLevelType w:val="hybridMultilevel"/>
    <w:tmpl w:val="67324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81111D"/>
    <w:multiLevelType w:val="hybridMultilevel"/>
    <w:tmpl w:val="C6763B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B099F"/>
    <w:multiLevelType w:val="hybridMultilevel"/>
    <w:tmpl w:val="397484D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413AFB"/>
    <w:multiLevelType w:val="hybridMultilevel"/>
    <w:tmpl w:val="B9CA17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2031B3"/>
    <w:multiLevelType w:val="hybridMultilevel"/>
    <w:tmpl w:val="7A441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EAD7967"/>
    <w:multiLevelType w:val="multilevel"/>
    <w:tmpl w:val="8A8A3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CA48CE"/>
    <w:multiLevelType w:val="hybridMultilevel"/>
    <w:tmpl w:val="8968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C3F76"/>
    <w:rsid w:val="00016A1B"/>
    <w:rsid w:val="00083B8B"/>
    <w:rsid w:val="00085165"/>
    <w:rsid w:val="000C3F76"/>
    <w:rsid w:val="000E2444"/>
    <w:rsid w:val="0013181A"/>
    <w:rsid w:val="0018720A"/>
    <w:rsid w:val="001C2DF0"/>
    <w:rsid w:val="002243BB"/>
    <w:rsid w:val="00225733"/>
    <w:rsid w:val="00226E54"/>
    <w:rsid w:val="00227DA3"/>
    <w:rsid w:val="0031365F"/>
    <w:rsid w:val="00334EA7"/>
    <w:rsid w:val="004401B6"/>
    <w:rsid w:val="00461B1E"/>
    <w:rsid w:val="00567477"/>
    <w:rsid w:val="005B23A8"/>
    <w:rsid w:val="007203EC"/>
    <w:rsid w:val="0075187E"/>
    <w:rsid w:val="0078350D"/>
    <w:rsid w:val="007C0360"/>
    <w:rsid w:val="007E3814"/>
    <w:rsid w:val="00833047"/>
    <w:rsid w:val="008A2889"/>
    <w:rsid w:val="0091044B"/>
    <w:rsid w:val="00967D1C"/>
    <w:rsid w:val="00A12DC5"/>
    <w:rsid w:val="00AB20CF"/>
    <w:rsid w:val="00C273AC"/>
    <w:rsid w:val="00C56DCD"/>
    <w:rsid w:val="00C77933"/>
    <w:rsid w:val="00C77C48"/>
    <w:rsid w:val="00C84F91"/>
    <w:rsid w:val="00C96A3C"/>
    <w:rsid w:val="00CB6782"/>
    <w:rsid w:val="00D11AFE"/>
    <w:rsid w:val="00E31D7C"/>
    <w:rsid w:val="00E67ED7"/>
    <w:rsid w:val="00E7205F"/>
    <w:rsid w:val="00E74C94"/>
    <w:rsid w:val="00EB6D7C"/>
    <w:rsid w:val="00EE5FC0"/>
    <w:rsid w:val="00F61933"/>
    <w:rsid w:val="00F815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165"/>
  </w:style>
  <w:style w:type="paragraph" w:styleId="1">
    <w:name w:val="heading 1"/>
    <w:basedOn w:val="a"/>
    <w:link w:val="10"/>
    <w:uiPriority w:val="9"/>
    <w:qFormat/>
    <w:rsid w:val="00CB67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1B1E"/>
    <w:pPr>
      <w:ind w:left="720"/>
      <w:contextualSpacing/>
    </w:pPr>
  </w:style>
  <w:style w:type="character" w:customStyle="1" w:styleId="apple-converted-space">
    <w:name w:val="apple-converted-space"/>
    <w:basedOn w:val="a0"/>
    <w:rsid w:val="00C77933"/>
  </w:style>
  <w:style w:type="table" w:styleId="a4">
    <w:name w:val="Table Grid"/>
    <w:basedOn w:val="a1"/>
    <w:uiPriority w:val="59"/>
    <w:rsid w:val="001318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74C9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B678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6">
    <w:name w:val="Emphasis"/>
    <w:basedOn w:val="a0"/>
    <w:uiPriority w:val="20"/>
    <w:qFormat/>
    <w:rsid w:val="00CB6782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E24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2444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4"/>
    <w:uiPriority w:val="59"/>
    <w:rsid w:val="000E2444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39"/>
    <w:rsid w:val="000E2444"/>
    <w:pPr>
      <w:spacing w:after="0" w:line="240" w:lineRule="auto"/>
    </w:pPr>
    <w:rPr>
      <w:rFonts w:ascii="Times New Roman" w:eastAsia="Calibri" w:hAnsi="Times New Roman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6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0%BE%D1%80%D0%BE%D1%85%D0%BE%D0%B2%D1%89%D0%B8%D0%BA%D0%BE%D0%B2,_%D0%90%D0%BB%D0%B5%D0%BA%D1%81%D0%B0%D0%BD%D0%B4%D1%80_%D0%90%D0%BB%D0%B5%D0%BA%D1%81%D0%B0%D0%BD%D0%B4%D1%80%D0%BE%D0%B2%D0%B8%D1%87_(%D0%BF%D1%80%D0%B5%D0%B4%D0%BF%D1%80%D0%B8%D0%BD%D0%B8%D0%BC%D0%B0%D1%82%D0%B5%D0%BB%D1%8C)" TargetMode="External"/><Relationship Id="rId13" Type="http://schemas.openxmlformats.org/officeDocument/2006/relationships/hyperlink" Target="https://ru.wikipedia.org/wiki/%D0%9F%D0%B8%D0%B0%D0%BD%D0%B8%D1%81%D1%82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A1%D0%BB%D0%B0%D0%B2%D1%8F%D0%BD%D0%BE%D1%84%D0%B8%D0%BB%D1%8C%D1%81%D1%82%D0%B2%D0%BE" TargetMode="External"/><Relationship Id="rId12" Type="http://schemas.openxmlformats.org/officeDocument/2006/relationships/hyperlink" Target="https://ru.wikipedia.org/wiki/%D0%9F%D0%BE%D1%80%D1%82%D1%80%D0%B5%D1%82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C%D0%BE%D1%81%D0%BA%D0%BE%D0%B2%D1%81%D0%BA%D0%B0%D1%8F_%D0%B3%D0%BE%D1%81%D1%83%D0%B4%D0%B0%D1%80%D1%81%D1%82%D0%B2%D0%B5%D0%BD%D0%BD%D0%B0%D1%8F_%D0%BA%D0%BE%D0%BD%D1%81%D0%B5%D1%80%D0%B2%D0%B0%D1%82%D0%BE%D1%80%D0%B8%D1%8F_%D0%B8%D0%BC%D0%B5%D0%BD%D0%B8_%D0%9F._%D0%98._%D0%A7%D0%B0%D0%B9%D0%BA%D0%BE%D0%B2%D1%81%D0%BA%D0%BE%D0%B3%D0%BE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A7%D0%B0%D0%B9%D0%BA%D0%BE%D0%B2%D1%81%D0%BA%D0%B8%D0%B9,_%D0%9F%D1%91%D1%82%D1%80_%D0%98%D0%BB%D1%8C%D0%B8%D1%87" TargetMode="External"/><Relationship Id="rId11" Type="http://schemas.openxmlformats.org/officeDocument/2006/relationships/hyperlink" Target="https://ru.wikipedia.org/wiki/%D0%9D%D0%B0%D1%82%D1%83%D1%80%D0%B0%D0%BB%D0%B8%D0%B7%D0%B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4%D0%B8%D1%80%D0%B8%D0%B6%D1%91%D1%80" TargetMode="External"/><Relationship Id="rId10" Type="http://schemas.openxmlformats.org/officeDocument/2006/relationships/hyperlink" Target="https://ru.wikipedia.org/wiki/%D0%A0%D0%B5%D0%B0%D0%BB%D0%B8%D0%B7%D0%BC_(%D0%B6%D0%B8%D0%B2%D0%BE%D0%BF%D0%B8%D1%81%D1%8C)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1%D0%BB%D0%B0%D0%B2%D1%8F%D0%BD%D1%81%D0%BA%D0%B8%D0%B9_%D0%B1%D0%B0%D0%B7%D0%B0%D1%80_(%D1%80%D0%B5%D1%81%D1%82%D0%BE%D1%80%D0%B0%D0%BD)" TargetMode="External"/><Relationship Id="rId14" Type="http://schemas.openxmlformats.org/officeDocument/2006/relationships/hyperlink" Target="https://ru.wikipedia.org/wiki/%D0%92%D0%B8%D1%80%D1%82%D1%83%D0%BE%D0%B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3002</Words>
  <Characters>17116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Дыганова</dc:creator>
  <cp:keywords/>
  <dc:description/>
  <cp:lastModifiedBy>демина татьяна</cp:lastModifiedBy>
  <cp:revision>19</cp:revision>
  <dcterms:created xsi:type="dcterms:W3CDTF">2019-11-03T08:07:00Z</dcterms:created>
  <dcterms:modified xsi:type="dcterms:W3CDTF">2019-11-17T16:41:00Z</dcterms:modified>
</cp:coreProperties>
</file>